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По следам Великой Миграции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- озеро Маньяра - Нгоронгоро - Серенгети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6372 $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Размещение в отеле в Аруше.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Килиманджаро (JRO)  или Арушу (ARK).</w:t>
            </w:r>
          </w:p>
          <w:p>
            <w:pPr>
              <w:spacing w:after="100"/>
            </w:pPr>
            <w:r>
              <w:rPr/>
              <w:t xml:space="preserve">Трансфер и размещение в отеле в Аруше.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Mt. Village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на озеро Маньяра. </w:t>
            </w:r>
          </w:p>
          <w:p>
            <w:pPr>
              <w:spacing w:after="100"/>
            </w:pPr>
            <w:r>
              <w:rPr/>
              <w:t xml:space="preserve">Несмотря на маленькую площадь (315 квадратных километров) это один из самых разнообразных парков Танзании. Здесь обитает более 380 видов птиц и множество африканских животных. Травянистые берега озера – одно из лучших мест для наблюдения за охотой львов, которые также примечательны своей привычкой лазать по деревьям.</w:t>
            </w:r>
          </w:p>
          <w:p>
            <w:pPr>
              <w:spacing w:after="100"/>
            </w:pPr>
            <w:r>
              <w:rPr/>
              <w:t xml:space="preserve">Размещение в лодже. Обед. Сафари в парке.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Посещение племени Хадзабе. Сафари в парке.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Посещение деревни племени Хадзабе. Местные жители познакомят Вас со своим бытом и культурой. Обед - ланч-бокс.</w:t>
            </w:r>
          </w:p>
          <w:p>
            <w:pPr>
              <w:spacing w:after="100"/>
            </w:pPr>
            <w:r>
              <w:rPr/>
              <w:t xml:space="preserve">Сафари в парке Маньяра.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на озере Маньяра. Переезд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Сафари на озере Маньяра.</w:t>
            </w:r>
          </w:p>
          <w:p>
            <w:pPr>
              <w:spacing w:after="100"/>
            </w:pPr>
            <w:r>
              <w:rPr/>
              <w:t xml:space="preserve">Обед в лодже.</w:t>
            </w:r>
          </w:p>
          <w:p>
            <w:pPr>
              <w:spacing w:after="100"/>
            </w:pPr>
            <w:r>
              <w:rPr/>
              <w:t xml:space="preserve">Переезд в Нгоронгоро. 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 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кратере потухшего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 с бегемотами.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национальный парк Серенгети,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По дороге посещение Олдувайского ущелья (оплачивается дополнительно 36 долларов с человека), где были обнаружены останки «человека умелого».</w:t>
            </w:r>
          </w:p>
          <w:p>
            <w:pPr>
              <w:spacing w:after="100"/>
            </w:pPr>
            <w:r>
              <w:rPr/>
              <w:t xml:space="preserve">Размещение в мобильном кемпе.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Intimate Places Zebra Mobile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Раннее сафари. Завтрак в кемпе. Свободное время для отдыха.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парке с обедом - ланч-бокс. Возвращение в кемп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Intimate Places Zebra Mobile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Раннее сафари. Завтрак в кемпе. Свободное время для отдыха.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парке с обедом - ланч-бокс. Возвращение в кемп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Intimate Places Zebra Mobile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Переезд в стационарный кемп. Вечернее сафари. Ужин на закате в этнической деревне.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и размещение в роскошном стационарном кемпе. Обед. Вечернее сафари. Ужин на закате в этнической деревне.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Buffalo Luxury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Пешее сафари. Посещение деревни племени Масаи.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кемпа. Пешее сафари по окрестностям в сопровождении гида-натуралиста. Завтрак. Утреннее сафари на джипе. Обед. Посещение деревни племени Масаи.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Buffalo Luxury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Раннее сафари в Серенгети. Перелет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кемпа. Утреннее сафари. 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 Перелет в Арушу (ARK).</w:t>
            </w:r>
          </w:p>
          <w:p>
            <w:pPr>
              <w:spacing w:after="100"/>
            </w:pPr>
            <w:r>
              <w:rPr/>
              <w:t xml:space="preserve">Трансфер в аэропорт Килиманджаро  (JRO).</w:t>
            </w:r>
          </w:p>
        </w:tc>
      </w:tr>
    </w:tbl>
    <w:p/>
    <w:p>
      <w:pPr>
        <w:pStyle w:val="Heading2"/>
      </w:pPr>
      <w:bookmarkStart w:id="2" w:name="_Toc2"/>
      <w:r>
        <w:t>Цены тура «По следам Великой Миграции»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6 372 $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C5728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2026-07-14T18:19:19+03:00</dcterms:created>
  <dcterms:modified xsi:type="dcterms:W3CDTF">2026-07-14T18:19:19+03:00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