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VIP сафари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Тарангире - Нгоронгоро - Серенгети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5450 $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Арушу. Трансфер и размещение в отеле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Арушу (ARK) или Килиманджаро (JRO).</w:t>
            </w:r>
          </w:p>
          <w:p>
            <w:pPr>
              <w:spacing w:after="100"/>
            </w:pPr>
            <w:r>
              <w:rPr/>
              <w:t xml:space="preserve">Трансфер и размещение в лодже, расположившемся на ферме 1900 года среди живописных кофейных плантаций. </w:t>
            </w:r>
          </w:p>
          <w:p>
            <w:pPr>
              <w:spacing w:after="100"/>
            </w:pPr>
            <w:r>
              <w:rPr/>
              <w:t xml:space="preserve">Колониальная атмосфера роскоши и живописные пейзажи позволят Вам насладиться отдыхом после перелета.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Теренгире.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парк Тарангире (около 2,5 часов). </w:t>
            </w:r>
          </w:p>
          <w:p>
            <w:pPr>
              <w:spacing w:after="100"/>
            </w:pPr>
            <w:r>
              <w:rPr/>
              <w:t xml:space="preserve">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Chem Chem Lodge / Nimali Africa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Теренгире.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Тарангире: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Chem Chem Lodge / Nimali Africa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кратер потухшего вулкана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Нгоронгоро (примерно 3,5 часа).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Neptune Ngorongoro Luxury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Neptune Ngorongoro Luxury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национальный парк Серенгети (около 3,5 часов),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</w:t>
            </w:r>
          </w:p>
          <w:p>
            <w:pPr>
              <w:spacing w:after="100"/>
            </w:pPr>
            <w:r>
              <w:rPr/>
              <w:t xml:space="preserve">Сафари в парке по пути.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 Завтрак в лодже. Свободное время для отдыха.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 Завтрак в лодже. Свободное время для отдыха.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Арушу. Трансфер в аэропорт Килиманджаро (JRO)  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«VIP сафари»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5 450 $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D88D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2026-07-14T18:20:52+03:00</dcterms:created>
  <dcterms:modified xsi:type="dcterms:W3CDTF">2026-07-14T18:20:52+03:00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